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2" w:rsidRPr="00755522" w:rsidRDefault="007555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от 1 июня 2021 г. N 852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 ЛИЦЕНЗИРОВАНИИ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 УКАЗАННОЙ</w:t>
      </w:r>
      <w:proofErr w:type="gramEnd"/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ДЕЯТЕЛЬНОСТИ, ОСУЩЕСТВЛЯЕМОЙ МЕДИЦИНСКИМИ ОРГАНИЗАЦИЯМИ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И ДРУГИМИ ОРГАНИЗАЦИЯМИ, ВХОДЯЩИМИ В ЧАСТНУЮ СИСТЕМУ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ЗДРАВООХРАНЕНИЯ, НА ТЕРРИТОРИИ ИННОВАЦИОННОГО ЦЕНТРА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>"СКОЛКОВО") И ПРИЗНАНИИ УТРАТИВШИМИ СИЛУ НЕКОТОРЫХ</w:t>
      </w:r>
      <w:proofErr w:type="gramEnd"/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</w:t>
      </w:r>
    </w:p>
    <w:p w:rsidR="00755522" w:rsidRPr="00755522" w:rsidRDefault="00755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755522" w:rsidRPr="00755522" w:rsidRDefault="0075552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5522" w:rsidRPr="00755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522" w:rsidRPr="00755522" w:rsidRDefault="00755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755522" w:rsidRPr="00755522" w:rsidRDefault="00755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1 </w:t>
            </w:r>
            <w:hyperlink w:anchor="P32" w:history="1">
              <w:r w:rsidRPr="00755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действует</w:t>
              </w:r>
            </w:hyperlink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до 01.09.2027.</w:t>
            </w:r>
          </w:p>
        </w:tc>
      </w:tr>
    </w:tbl>
    <w:p w:rsidR="00755522" w:rsidRPr="00755522" w:rsidRDefault="0075552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75552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8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тождественных работ (услуг), составляющих медицинскую деятельность.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2. Выданные до дня вступления в силу настоящего постановления лицензии на осуществление медицинской деятельности подлежат переоформлению в части исключения работ (услуг), не предусмотренных </w:t>
      </w:r>
      <w:hyperlink w:anchor="P13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к Положению, утвержденному настоящим постановлением, не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чем до 1 сентября 2022 г., за исключением тождественных работ (услуг), составляющих медицинскую деятельность, предусмотренных </w:t>
      </w:r>
      <w:hyperlink w:anchor="P27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апреля 2012 </w:t>
      </w:r>
      <w:r w:rsidRPr="00755522">
        <w:rPr>
          <w:rFonts w:ascii="Times New Roman" w:hAnsi="Times New Roman" w:cs="Times New Roman"/>
          <w:sz w:val="28"/>
          <w:szCs w:val="28"/>
        </w:rPr>
        <w:lastRenderedPageBreak/>
        <w:t>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")" (Собрание законодательства Российской Федерации, 2012, N 17, ст. 1965);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187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января 2013 г. N 9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")" (Собрание законодательства Российской Федерации, 2013, N 3, ст. 207);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обращения лекарственных средств для медицинского применения, утвержденных постановлением Правительства Российской Федерации от 15 апреля 2013 г. N 342 "О внесении изменений в некоторые акты Правительства Российской Федерации по вопросам обращения лекарственных средств для медицинского применения" (Собрание законодательства Российской Федерации, 2013, N 16, ст. 1970);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сентября 2016 г. N 956 "О внесении изменений в некоторые акты Правительства Российской Федерации" (Собрание законодательства Российской Федерации, 2016, N 40, ст. 5738);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декабря 2016 г. N 1327 "О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")" (Собрание законодательства Российской Федерации, 2016, N 51, ст. 7379);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кластера, утвержденных постановлением Правительства Российской Федерации от 21 февраля 2020 г. N 192 "О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кластера" (Собрание законодательства Российской Федерации, 2020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N 9, ст. 1195);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мая 2020 г. N 688 "О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")" (Собрание законодательства Российской Федерации, 2020, N 21, ст. 3270);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утвержденных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 августа 2020 г. N 1154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нужд юридического лица или индивидуального предпринимателя) медицинской техники" (Собрание законодательства Российской Федерации, 2020, N 32, ст. 5299);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28 ноября 2020 г. N 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 49, ст. 7934).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75552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сентября 2021 г. </w:t>
      </w:r>
      <w:hyperlink w:anchor="P1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постановления действует до 1 сентября 2027 г.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5. Министерству здравоохранения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1 сентября 2022 г.</w:t>
      </w: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М.МИШУСТИН</w:t>
      </w: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Утверждено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от 1 июня 2021 г. N 852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755522">
        <w:rPr>
          <w:rFonts w:ascii="Times New Roman" w:hAnsi="Times New Roman" w:cs="Times New Roman"/>
          <w:sz w:val="28"/>
          <w:szCs w:val="28"/>
        </w:rPr>
        <w:t>ПОЛОЖЕНИЕ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>О ЛИЦЕНЗИРОВАНИИ МЕДИЦИНСКОЙ ДЕЯТЕЛЬНОСТИ (ЗА ИСКЛЮЧЕНИЕМ</w:t>
      </w:r>
      <w:proofErr w:type="gramEnd"/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УКАЗАННОЙ ДЕЯТЕЛЬНОСТИ, ОСУЩЕСТВЛЯЕМОЙ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ОРГАНИЗАЦИЯМИ И ДРУГИМИ ОРГАНИЗАЦИЯМИ, ВХОДЯЩИМИ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В ЧАСТНУЮ СИСТЕМУ ЗДРАВООХРАНЕНИЯ, НА ТЕРРИТОРИИ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>ИННОВАЦИОННОГО ЦЕНТРА "СКОЛКОВО")</w:t>
      </w:r>
      <w:proofErr w:type="gramEnd"/>
    </w:p>
    <w:p w:rsidR="00755522" w:rsidRPr="00755522" w:rsidRDefault="00755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5522" w:rsidRPr="00755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522" w:rsidRPr="00755522" w:rsidRDefault="00755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755522" w:rsidRPr="00755522" w:rsidRDefault="00755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Об осуществлении медицинской деятельности на территории инновационного центра "</w:t>
            </w:r>
            <w:proofErr w:type="spellStart"/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Сколково</w:t>
            </w:r>
            <w:proofErr w:type="spellEnd"/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 см. ФЗ от 28.09.2010 </w:t>
            </w:r>
            <w:hyperlink r:id="rId15" w:history="1">
              <w:r w:rsidRPr="00755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244-ФЗ</w:t>
              </w:r>
            </w:hyperlink>
            <w:r w:rsidRPr="007555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</w:tr>
    </w:tbl>
    <w:p w:rsidR="00755522" w:rsidRPr="00755522" w:rsidRDefault="0075552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2.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6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3. Лицензирование медицинской деятельности осуществляют следующие лицензирующие органы: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а) Федеральная </w:t>
      </w:r>
      <w:hyperlink r:id="rId1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по надзору в сфере здравоохранения в отношении: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деятельности, осуществляемой медицинскими и иными организациями, подведомственными федеральным органам исполнительной власти, а также организациями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755522">
        <w:rPr>
          <w:rFonts w:ascii="Times New Roman" w:hAnsi="Times New Roman" w:cs="Times New Roman"/>
          <w:sz w:val="28"/>
          <w:szCs w:val="28"/>
        </w:rPr>
        <w:t>медицинской деятельности по оказанию высокотехнологичной медицинской помощи;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медицинской деятельности, осуществляемой иными организациями и индивидуальными предпринимателями, осуществляющими медицинскую деятельность, в части лицензионного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контроля (за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реестров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(далее - сеть "Интернет")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медицинской деятельности, осуществляемой медицинскими и иными организациями, за исключением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а также за исключением медицинской деятельности, указанной в </w:t>
      </w:r>
      <w:hyperlink w:anchor="P6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медицинской деятельности, осуществляемой индивидуальными предпринимателями, за исключением медицинской деятельности, указанной в </w:t>
      </w:r>
      <w:hyperlink w:anchor="P6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деятельности, осуществляемой иностранными юридическими лицами - участниками проекта международного медицинского кластера.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Медицинскую деятельность составляют работы (услуги) по перечню согласно </w:t>
      </w:r>
      <w:hyperlink w:anchor="P13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755522">
        <w:rPr>
          <w:rFonts w:ascii="Times New Roman" w:hAnsi="Times New Roman" w:cs="Times New Roman"/>
          <w:sz w:val="28"/>
          <w:szCs w:val="28"/>
        </w:rP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трансплантации (пересадке) органов и (или) тканей, обращении донорской крови и (или) ее компонентов в медицинских целях, при проведении медицинских экспертиз, медицинских осмотров, медицинских освидетельствований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и санитарно-противоэпидемических (профилактических) мероприятий.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утверждается классификатор работ (услуг), предусмотренных </w:t>
      </w:r>
      <w:hyperlink w:anchor="P13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Предметом указанного классификатора является соотнесение видов работ (услуг) с видами и условиями оказания медицинской помощи, установленными соответствующими порядками оказания медицинской помощи, положениями об организации оказания медицинской помощи по видам, правилами проведения лабораторных, инструментальных,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 и иных видов диагностических исследований, порядком использования вспомогательных репродуктивных технологий, порядками проведения медицинских экспертиз, медицинских осмотров, медицинского освидетельствования, порядками организации медицинской реабилитации и санаторно-курортного лечения, утвержденными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8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 Классификатор утверждается исключительно в целях его применения при оформлении лицензий и не устанавливает обязательных требований.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755522">
        <w:rPr>
          <w:rFonts w:ascii="Times New Roman" w:hAnsi="Times New Roman" w:cs="Times New Roman"/>
          <w:sz w:val="28"/>
          <w:szCs w:val="28"/>
        </w:rPr>
        <w:t>5.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а) наличие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б) наличие принадлежащих соискателю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19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38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755522">
        <w:rPr>
          <w:rFonts w:ascii="Times New Roman" w:hAnsi="Times New Roman" w:cs="Times New Roman"/>
          <w:sz w:val="28"/>
          <w:szCs w:val="28"/>
        </w:rPr>
        <w:t>в)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755522">
        <w:rPr>
          <w:rFonts w:ascii="Times New Roman" w:hAnsi="Times New Roman" w:cs="Times New Roman"/>
          <w:sz w:val="28"/>
          <w:szCs w:val="28"/>
        </w:rPr>
        <w:t>г)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2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14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е) соответствие соискателя лицензии - юридического лица: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2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статьями 15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донорстве крови и ее компонентов";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2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трансплантации органов и (или) тканей человека";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намеренного осуществлять медико-социальную экспертизу, - установленным </w:t>
      </w:r>
      <w:hyperlink r:id="rId2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статьей 60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и </w:t>
      </w:r>
      <w:hyperlink r:id="rId2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ж)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 </w:t>
      </w:r>
      <w:hyperlink w:anchor="P7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пункта (в федеральном регистре медицинских работников), в составе, установленном </w:t>
      </w:r>
      <w:hyperlink r:id="rId26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от 5 мая 2018 г. N 555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"О единой государственной информационной системе в сфере здравоохранения".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755522">
        <w:rPr>
          <w:rFonts w:ascii="Times New Roman" w:hAnsi="Times New Roman" w:cs="Times New Roman"/>
          <w:sz w:val="28"/>
          <w:szCs w:val="28"/>
        </w:rPr>
        <w:t>6.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 следующие требования: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а) соблюдение </w:t>
      </w:r>
      <w:hyperlink r:id="rId2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порядков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правил проведения лабораторных, инструментальных,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"Об основах охраны здоровья граждан в Российской Федерации";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 w:rsidRPr="00755522">
        <w:rPr>
          <w:rFonts w:ascii="Times New Roman" w:hAnsi="Times New Roman" w:cs="Times New Roman"/>
          <w:sz w:val="28"/>
          <w:szCs w:val="28"/>
        </w:rPr>
        <w:t xml:space="preserve">б) соблюдение </w:t>
      </w:r>
      <w:hyperlink r:id="rId28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29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статьей 90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в) соблюдение </w:t>
      </w:r>
      <w:hyperlink r:id="rId3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предоставления платных медицинских услуг, установленного в соответствии с </w:t>
      </w:r>
      <w:hyperlink r:id="rId3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84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5"/>
      <w:bookmarkEnd w:id="11"/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г) соблюдение </w:t>
      </w:r>
      <w:hyperlink r:id="rId3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3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3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3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</w:t>
        </w:r>
        <w:proofErr w:type="gramEnd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67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обращении лекарственных средств";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) повышение квалификации специалистов, выполняющих заявленные работы (услуги), не реже 1 раза в 5 лет в соответствии с </w:t>
      </w:r>
      <w:hyperlink r:id="rId36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 статьи 73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е) размещение информации в единой системе в соответствии со </w:t>
      </w:r>
      <w:hyperlink r:id="rId3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статьей 91.1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и </w:t>
      </w:r>
      <w:hyperlink r:id="rId38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7.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При этом под грубым нарушением понимается невыполнение лицензиатом требований, предусмотренных </w:t>
      </w:r>
      <w:hyperlink w:anchor="P7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"г" пункта 6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повлекшее за собой последствия, установленные </w:t>
      </w:r>
      <w:hyperlink r:id="rId39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19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8. Для получения лицензии соискатель лицензии направляет или представляет в лицензирующий орган в соответствии с </w:t>
      </w:r>
      <w:hyperlink r:id="rId4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13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1"/>
      <w:bookmarkEnd w:id="13"/>
      <w:proofErr w:type="gramStart"/>
      <w:r w:rsidRPr="00755522">
        <w:rPr>
          <w:rFonts w:ascii="Times New Roman" w:hAnsi="Times New Roman" w:cs="Times New Roman"/>
          <w:sz w:val="28"/>
          <w:szCs w:val="28"/>
        </w:rPr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2"/>
      <w:bookmarkEnd w:id="14"/>
      <w:r w:rsidRPr="00755522"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в) сведения о наличии выданного в установленном </w:t>
      </w:r>
      <w:hyperlink r:id="rId4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End w:id="15"/>
      <w:r w:rsidRPr="00755522">
        <w:rPr>
          <w:rFonts w:ascii="Times New Roman" w:hAnsi="Times New Roman" w:cs="Times New Roman"/>
          <w:sz w:val="28"/>
          <w:szCs w:val="28"/>
        </w:rP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5"/>
      <w:bookmarkEnd w:id="16"/>
      <w:proofErr w:type="spellStart"/>
      <w:r w:rsidRPr="007555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наличие у лиц, указанных в </w:t>
      </w:r>
      <w:hyperlink w:anchor="P7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соответствующего образования и пройденной аккредитации специалиста или сертификатов специалиста;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6"/>
      <w:bookmarkEnd w:id="17"/>
      <w:r w:rsidRPr="00755522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наличие у лиц, указанных в </w:t>
      </w:r>
      <w:hyperlink w:anchor="P7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ж) сведения о внесении соответствующей информации в федеральный реестр медицинских организаций и федеральный регистр медицинских работников единой системы в случаях, предусмотренных </w:t>
      </w:r>
      <w:hyperlink w:anchor="P10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) опись прилагаемых документов.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4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"Об иностранных инвестициях в Российской Федерации", вместо сведений, предусмотренных </w:t>
      </w:r>
      <w:hyperlink r:id="rId4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13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4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13.1</w:t>
        </w:r>
        <w:proofErr w:type="gramEnd"/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0"/>
      <w:bookmarkEnd w:id="18"/>
      <w:r w:rsidRPr="00755522">
        <w:rPr>
          <w:rFonts w:ascii="Times New Roman" w:hAnsi="Times New Roman" w:cs="Times New Roman"/>
          <w:sz w:val="28"/>
          <w:szCs w:val="28"/>
        </w:rPr>
        <w:t xml:space="preserve">10. Представление копий документов, указанных в </w:t>
      </w:r>
      <w:hyperlink w:anchor="P9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 пункта 8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внесении изменений в реестр лицензий указывается новый адрес либо сведения о новых работах (услугах) и представляются предусмотренные </w:t>
      </w:r>
      <w:hyperlink w:anchor="P9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"е" пункта 8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 сведения (документы).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Выполнение работ (услуг), предусмотренных </w:t>
      </w:r>
      <w:hyperlink w:anchor="P13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не указанному в лицензии в качестве адреса (адресов) места осуществления медицинской деятельности, и не требует переоформления лицензии.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3"/>
      <w:bookmarkEnd w:id="19"/>
      <w:r w:rsidRPr="00755522">
        <w:rPr>
          <w:rFonts w:ascii="Times New Roman" w:hAnsi="Times New Roman" w:cs="Times New Roman"/>
          <w:sz w:val="28"/>
          <w:szCs w:val="28"/>
        </w:rPr>
        <w:t xml:space="preserve">12. Представление копий документов, указанных в </w:t>
      </w:r>
      <w:hyperlink w:anchor="P9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" пункта 8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а также проверки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направляет в течение 5 рабочих дней со дня принятия решений или подписания актов проверок и других документов, связанных с осуществлением лицензионного контроля, в органы государственной власти субъектов Российской Федерации, осуществляющие полномочия, указанные в </w:t>
      </w:r>
      <w:hyperlink r:id="rId46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15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заверенные копии приказов о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внесении изменений в реестр лицензий), осуществляющих медицинскую деятельность, для включения в лицензионные дела.</w:t>
      </w:r>
      <w:proofErr w:type="gram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14. Лицензирующий орган размещает в федеральной государственной информационной </w:t>
      </w:r>
      <w:hyperlink r:id="rId4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или переоформлении лицензии, а также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15. Информация, относящаяся к осуществлению медицинской деятельности, предусмотренная </w:t>
      </w:r>
      <w:hyperlink r:id="rId48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2 статьи 21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сети "Интернет".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Доступ к общедоступной информации, содержащейся в реестре лицензий, обеспечивается лицензирующим органом, ведущим соответствующий реестр лицензий, посредством ее размещения в сети "Интернет", в 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Актуальная информация из реестра лицензий должна отображаться в сети "Интернет" в режиме реального времени либо в течение срока, не превышающего 5 минут.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в порядке, установленном Федеральным </w:t>
      </w:r>
      <w:hyperlink r:id="rId5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деятельности", посредством проведения внеплановых проверок возможности соблюдения лицензионных требований, предусмотренных </w:t>
      </w:r>
      <w:hyperlink w:anchor="P7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плановых и (или) внеплановых проверок соблюдения лицензионных требований, предусмотренных </w:t>
      </w:r>
      <w:hyperlink w:anchor="P81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17. Проведение в рамках лицензионного контроля проверок соблюдения лицензионных требований, предусмотренных </w:t>
      </w:r>
      <w:hyperlink w:anchor="P80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5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6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 использованием сведений, содержащихся в единой системе.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реестра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лицензий и предоставление сведений, содержащихся в реестре лицензий, осуществляются в порядке, установленном Федеральным </w:t>
      </w:r>
      <w:hyperlink r:id="rId52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19.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20. Выписка из реестра лицензий на бумажном носителе предоставляется за плату. </w:t>
      </w:r>
      <w:hyperlink r:id="rId53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такой платы, </w:t>
      </w:r>
      <w:hyperlink r:id="rId54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ее взимания, </w:t>
      </w:r>
      <w:hyperlink r:id="rId55" w:history="1">
        <w:r w:rsidRPr="00755522">
          <w:rPr>
            <w:rFonts w:ascii="Times New Roman" w:hAnsi="Times New Roman" w:cs="Times New Roman"/>
            <w:color w:val="0000FF"/>
            <w:sz w:val="28"/>
            <w:szCs w:val="28"/>
          </w:rPr>
          <w:t>случаи</w:t>
        </w:r>
      </w:hyperlink>
      <w:r w:rsidRPr="00755522">
        <w:rPr>
          <w:rFonts w:ascii="Times New Roman" w:hAnsi="Times New Roman" w:cs="Times New Roman"/>
          <w:sz w:val="28"/>
          <w:szCs w:val="28"/>
        </w:rPr>
        <w:t xml:space="preserve"> и порядок возврата устанавливаются Министерством экономического развития Российской Федерации.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Приложение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к Положению о лицензировании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деятельности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5522">
        <w:rPr>
          <w:rFonts w:ascii="Times New Roman" w:hAnsi="Times New Roman" w:cs="Times New Roman"/>
          <w:sz w:val="28"/>
          <w:szCs w:val="28"/>
        </w:rPr>
        <w:t>(за исключением указанной деятельности,</w:t>
      </w:r>
      <w:proofErr w:type="gramEnd"/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осуществляемой медицинскими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организациями и другими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организациями, входящими в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частную</w:t>
      </w:r>
      <w:proofErr w:type="gramEnd"/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систему здравоохранения,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центра "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")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31"/>
      <w:bookmarkEnd w:id="20"/>
      <w:r w:rsidRPr="00755522">
        <w:rPr>
          <w:rFonts w:ascii="Times New Roman" w:hAnsi="Times New Roman" w:cs="Times New Roman"/>
          <w:sz w:val="28"/>
          <w:szCs w:val="28"/>
        </w:rPr>
        <w:t>ПЕРЕЧЕНЬ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РАБОТ (УСЛУГ), СОСТАВЛЯЮЩИХ МЕДИЦИНСКУЮ ДЕЯТЕЛЬНОСТЬ</w:t>
      </w:r>
    </w:p>
    <w:p w:rsidR="00755522" w:rsidRPr="00755522" w:rsidRDefault="00755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Работы (услуги) </w:t>
      </w:r>
      <w:proofErr w:type="gramStart"/>
      <w:r w:rsidRPr="007555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5522">
        <w:rPr>
          <w:rFonts w:ascii="Times New Roman" w:hAnsi="Times New Roman" w:cs="Times New Roman"/>
          <w:sz w:val="28"/>
          <w:szCs w:val="28"/>
        </w:rPr>
        <w:t>: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авиационной и космической медицине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акушерскому делу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акушерству и гинекологии (использованию вспомогательных репродуктивных технологий)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акушерству и гинекологии (искусственному прерыванию беременности)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аллергологии и иммунологии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анестезиологии и реаниматологии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водолазной медицине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военно-врачебной экспертизе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врачебно-летной экспертизе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гастроэнтерологии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гематологии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генетике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гериатрии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гистологии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детской кардиологии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детской онкологии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детской урологии-андрологии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детской 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детской эндокринологии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диетологии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забору гемопоэтических стволовых клеток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забору,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 и хранению половых клеток и тканей репродуктивных органов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заготовке, хранению донорской крови и (или) ее компонентов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изъятию и хранению органов и (или) тканей человека для трансплантации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инфекционным болезням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кардиологии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клинической лабораторной диагностике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клинической фармакологии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косметологии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лабораторной генетике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лабораторной диагностике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лечебной физкультуре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лечебному делу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мануальной терапии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медико-социальной экспертизе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медико-социальной помощи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микробиологии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медицинским осмотрам (предполетным, послеполетным)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предсменным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послесменным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медицинским осмотрам профилактическим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освидетельствованию на выявление ВИЧ-инфекции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Российской Федерации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оптике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статистике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медицинскому массажу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медицинской реабилитации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неврологии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нейрохирургии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нефрологии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общей врачебной практике (семейной медицине)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общей практике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онкологии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здоровью, эпидемиологии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ортодонтии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 xml:space="preserve">оториноларингологии (за исключением 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 имплантации)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оториноларингологии (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 имплантации)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офтальмологии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патологической анатомии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педиатрии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пластической 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психиатрическому освидетельствованию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психиатрии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психиатрии-наркологии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пульмонологии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радиологии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радиотерапии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реабилитационному сестринскому делу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реаниматологии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ревматологии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рентгенологии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 xml:space="preserve"> диагностике и лечению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рефлексотерапии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санитарно-гигиеническим лабораторным исследованиям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552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55522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сестринскому делу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сестринскому делу в косметологии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сестринскому делу в педиатрии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скорой медицинской помощи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спортивной медицине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 детской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 общей практики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 ортопедической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 профилактической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 терапевтической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стоматологии хирургической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судебно-медицинской экспертизе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амбулаторной судебно-психиатрической экспертизе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стационарной судебно-психиатрической экспертизе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22">
        <w:rPr>
          <w:rFonts w:ascii="Times New Roman" w:hAnsi="Times New Roman" w:cs="Times New Roman"/>
          <w:sz w:val="28"/>
          <w:szCs w:val="28"/>
        </w:rPr>
        <w:t>сурдологии-оториноларингологии</w:t>
      </w:r>
      <w:proofErr w:type="spellEnd"/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терапии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токсикологии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торакальной 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травматологии и ортопедии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трансплантации костного мозга и гемопоэтических стволовых клеток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транспортировке гемопоэтических стволовых клеток и костного мозга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транспортировке половых клеток и (или) тканей репродуктивных органов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транспортировке органов и (или) тканей человека для трансплантации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трансфузиологии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ультразвуковой диагностике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урологии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физиотерапии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фтизиатрии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функциональной диагностике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хирургии (</w:t>
      </w:r>
      <w:proofErr w:type="spellStart"/>
      <w:r w:rsidRPr="00755522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Pr="00755522">
        <w:rPr>
          <w:rFonts w:ascii="Times New Roman" w:hAnsi="Times New Roman" w:cs="Times New Roman"/>
          <w:sz w:val="28"/>
          <w:szCs w:val="28"/>
        </w:rPr>
        <w:t>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хирургии (трансплантации органов и (или) тканей)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хранению гемопоэтических стволовых клеток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челюстно-лицевой хирургии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экспертизе качества медицинской помощи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экспертизе профессиональной пригодности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экспертизе связи заболевания с профессией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эндокринологии</w:t>
      </w:r>
    </w:p>
    <w:p w:rsidR="00755522" w:rsidRPr="00755522" w:rsidRDefault="0075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эндоскопии</w:t>
      </w: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Утвержден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от 1 июня 2021 г. N 852</w:t>
      </w:r>
    </w:p>
    <w:p w:rsidR="00755522" w:rsidRPr="00755522" w:rsidRDefault="00755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72"/>
      <w:bookmarkEnd w:id="21"/>
      <w:r w:rsidRPr="00755522">
        <w:rPr>
          <w:rFonts w:ascii="Times New Roman" w:hAnsi="Times New Roman" w:cs="Times New Roman"/>
          <w:sz w:val="28"/>
          <w:szCs w:val="28"/>
        </w:rPr>
        <w:t>ПЕРЕЧЕНЬ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ТОЖДЕСТВЕННЫХ РАБОТ (УСЛУГ), СОСТАВЛЯЮЩИХ</w:t>
      </w:r>
    </w:p>
    <w:p w:rsidR="00755522" w:rsidRPr="00755522" w:rsidRDefault="00755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522">
        <w:rPr>
          <w:rFonts w:ascii="Times New Roman" w:hAnsi="Times New Roman" w:cs="Times New Roman"/>
          <w:sz w:val="28"/>
          <w:szCs w:val="28"/>
        </w:rPr>
        <w:t>МЕДИЦИНСКУЮ ДЕЯТЕЛЬНОСТЬ</w:t>
      </w:r>
    </w:p>
    <w:p w:rsidR="00755522" w:rsidRPr="00755522" w:rsidRDefault="00755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8"/>
      </w:tblGrid>
      <w:tr w:rsidR="00755522" w:rsidRPr="00755522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Работы (услуги), указанные в </w:t>
            </w:r>
            <w:hyperlink r:id="rId56" w:history="1">
              <w:r w:rsidRPr="00755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</w:t>
              </w:r>
            </w:hyperlink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"), утвержденному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здравоохранения, на территории инновационного центра "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")"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Работы (услуги), указанные в </w:t>
            </w:r>
            <w:hyperlink w:anchor="P131" w:history="1">
              <w:r w:rsidRPr="00755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</w:t>
              </w:r>
            </w:hyperlink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здравоохранения, на территории инновационного центра "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") и признании утратившими силу некоторых актов Правительства Российской Федерации"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гигиена в стоматологии</w:t>
            </w:r>
          </w:p>
        </w:tc>
        <w:tc>
          <w:tcPr>
            <w:tcW w:w="4308" w:type="dxa"/>
            <w:tcBorders>
              <w:top w:val="single" w:sz="4" w:space="0" w:color="auto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диабетология</w:t>
            </w:r>
            <w:proofErr w:type="spellEnd"/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психиатрия-наркология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 вещественных доказательств и исследование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химико-токсикологическая), судебно-медицинская экспертиза и исследование трупа, судебно-медицинская экспертиза и обследование потерпевших, обвиняемых и других лиц</w:t>
            </w:r>
            <w:proofErr w:type="gramEnd"/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хирургия (абдоминальная)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бактериология,</w:t>
            </w:r>
          </w:p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вирусология,</w:t>
            </w:r>
          </w:p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лабораторная микология,</w:t>
            </w:r>
          </w:p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паразитология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(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предсменные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послесменные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), медицинские осмотры (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послерейсовые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(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предсменные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послесменные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послерейсовые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однородная амбулаторная судебно-психиатрическая экспертиза,</w:t>
            </w:r>
          </w:p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комплексная амбулаторная судебно-психиатрическая экспертиза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амбулаторная судебно-психиатрическая экспертиза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однородная стационарная судебно-психиатрическая экспертиза,</w:t>
            </w:r>
          </w:p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стационарная судебно-психиатрическая экспертиза (психолого-психиатрическая, </w:t>
            </w: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сексолого-психиатрическая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стационарная судебно-психиатрическая экспертиза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лабораторное дело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и спортивная медицина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спортивная медицина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рентгенэндоваскулярная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</w:t>
            </w:r>
          </w:p>
        </w:tc>
      </w:tr>
      <w:tr w:rsidR="00755522" w:rsidRPr="00755522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single" w:sz="4" w:space="0" w:color="auto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медицинская генетика</w:t>
            </w:r>
          </w:p>
        </w:tc>
        <w:tc>
          <w:tcPr>
            <w:tcW w:w="4308" w:type="dxa"/>
            <w:tcBorders>
              <w:top w:val="nil"/>
              <w:bottom w:val="single" w:sz="4" w:space="0" w:color="auto"/>
              <w:right w:val="nil"/>
            </w:tcBorders>
          </w:tcPr>
          <w:p w:rsidR="00755522" w:rsidRPr="00755522" w:rsidRDefault="00755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</w:tr>
    </w:tbl>
    <w:p w:rsidR="00755522" w:rsidRPr="00755522" w:rsidRDefault="0075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522" w:rsidRPr="00755522" w:rsidRDefault="007555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2F39" w:rsidRPr="00755522" w:rsidRDefault="00B02F39">
      <w:pPr>
        <w:rPr>
          <w:rFonts w:ascii="Times New Roman" w:hAnsi="Times New Roman" w:cs="Times New Roman"/>
          <w:sz w:val="28"/>
          <w:szCs w:val="28"/>
        </w:rPr>
      </w:pPr>
    </w:p>
    <w:sectPr w:rsidR="00B02F39" w:rsidRPr="00755522" w:rsidSect="0072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55522"/>
    <w:rsid w:val="00755522"/>
    <w:rsid w:val="00B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30370122288366278907FE23BA8E83E567D299B4E78662676B918701C5F83ED6304F6B82FEE34B9CA19C179316F5D9A1C9480184E62543SFB9I" TargetMode="External"/><Relationship Id="rId18" Type="http://schemas.openxmlformats.org/officeDocument/2006/relationships/hyperlink" Target="consultantplus://offline/ref=9B30370122288366278907FE23BA8E83E56ADF91B4E68662676B918701C5F83EC430176780FDFD4B93B4CA46D5S4B2I" TargetMode="External"/><Relationship Id="rId26" Type="http://schemas.openxmlformats.org/officeDocument/2006/relationships/hyperlink" Target="consultantplus://offline/ref=9B30370122288366278907FE23BA8E83E56ADC9CB4E18662676B918701C5F83ED6304F6B82FEE34A94A19C179316F5D9A1C9480184E62543SFB9I" TargetMode="External"/><Relationship Id="rId39" Type="http://schemas.openxmlformats.org/officeDocument/2006/relationships/hyperlink" Target="consultantplus://offline/ref=9B30370122288366278907FE23BA8E83E567DD98BAE98662676B918701C5F83ED6304F6B82FEE14E91A19C179316F5D9A1C9480184E62543SFB9I" TargetMode="External"/><Relationship Id="rId21" Type="http://schemas.openxmlformats.org/officeDocument/2006/relationships/hyperlink" Target="consultantplus://offline/ref=9B30370122288366278907FE23BA8E83E565DB9ABFE68662676B918701C5F83ED6304F6B82FEE24A95A19C179316F5D9A1C9480184E62543SFB9I" TargetMode="External"/><Relationship Id="rId34" Type="http://schemas.openxmlformats.org/officeDocument/2006/relationships/hyperlink" Target="consultantplus://offline/ref=9B30370122288366278907FE23BA8E83E46BDC9ABFE18662676B918701C5F83ED6304F6B82FEE24F91A19C179316F5D9A1C9480184E62543SFB9I" TargetMode="External"/><Relationship Id="rId42" Type="http://schemas.openxmlformats.org/officeDocument/2006/relationships/hyperlink" Target="consultantplus://offline/ref=9B30370122288366278907FE23BA8E83E46BD29ABEE18662676B918701C5F83ED6304F6B8BF5B71AD1FFC544D45DF8DDBCD54805S9BBI" TargetMode="External"/><Relationship Id="rId47" Type="http://schemas.openxmlformats.org/officeDocument/2006/relationships/hyperlink" Target="consultantplus://offline/ref=9B30370122288366278907FE23BA8E83E56AD89AB5E48662676B918701C5F83ED6304F6B82FEE24C96A19C179316F5D9A1C9480184E62543SFB9I" TargetMode="External"/><Relationship Id="rId50" Type="http://schemas.openxmlformats.org/officeDocument/2006/relationships/hyperlink" Target="consultantplus://offline/ref=9B30370122288366278907FE23BA8E83E564D89BBEE48662676B918701C5F83ED6304F6B82FEE24B97A19C179316F5D9A1C9480184E62543SFB9I" TargetMode="External"/><Relationship Id="rId55" Type="http://schemas.openxmlformats.org/officeDocument/2006/relationships/hyperlink" Target="consultantplus://offline/ref=9B30370122288366278907FE23BA8E83E565DB9EBAE68662676B918701C5F83ED6304F6B82FEE34B92A19C179316F5D9A1C9480184E62543SFB9I" TargetMode="External"/><Relationship Id="rId7" Type="http://schemas.openxmlformats.org/officeDocument/2006/relationships/hyperlink" Target="consultantplus://offline/ref=9B30370122288366278907FE23BA8E83E766DA98B8E58662676B918701C5F83EC430176780FDFD4B93B4CA46D5S4B2I" TargetMode="External"/><Relationship Id="rId12" Type="http://schemas.openxmlformats.org/officeDocument/2006/relationships/hyperlink" Target="consultantplus://offline/ref=9B30370122288366278907FE23BA8E83E567D99FBCE98662676B918701C5F83EC430176780FDFD4B93B4CA46D5S4B2I" TargetMode="External"/><Relationship Id="rId17" Type="http://schemas.openxmlformats.org/officeDocument/2006/relationships/hyperlink" Target="consultantplus://offline/ref=9B30370122288366278907FE23BA8E83E564D299B8E38662676B918701C5F83ED6304F6E85F5B71AD1FFC544D45DF8DDBCD54805S9BBI" TargetMode="External"/><Relationship Id="rId25" Type="http://schemas.openxmlformats.org/officeDocument/2006/relationships/hyperlink" Target="consultantplus://offline/ref=9B30370122288366278907FE23BA8E83E56ADF91B4E48662676B918701C5F83ED6304F6B8AF5B71AD1FFC544D45DF8DDBCD54805S9BBI" TargetMode="External"/><Relationship Id="rId33" Type="http://schemas.openxmlformats.org/officeDocument/2006/relationships/hyperlink" Target="consultantplus://offline/ref=9B30370122288366278907FE23BA8E83E562DF90B9E88662676B918701C5F83ED6304F6B82FEE34A91A19C179316F5D9A1C9480184E62543SFB9I" TargetMode="External"/><Relationship Id="rId38" Type="http://schemas.openxmlformats.org/officeDocument/2006/relationships/hyperlink" Target="consultantplus://offline/ref=9B30370122288366278907FE23BA8E83E56ADC9CB4E18662676B918701C5F83ED6304F6B82FEE34A94A19C179316F5D9A1C9480184E62543SFB9I" TargetMode="External"/><Relationship Id="rId46" Type="http://schemas.openxmlformats.org/officeDocument/2006/relationships/hyperlink" Target="consultantplus://offline/ref=9B30370122288366278907FE23BA8E83E56ADF91B4E68662676B918701C5F83ED6304F6E80F9E81FC4EE9D4BD540E6DBA4C94A0798SEB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30370122288366278907FE23BA8E83E561DB99BFE38662676B918701C5F83ED6304F6B80F5B71AD1FFC544D45DF8DDBCD54805S9BBI" TargetMode="External"/><Relationship Id="rId20" Type="http://schemas.openxmlformats.org/officeDocument/2006/relationships/hyperlink" Target="consultantplus://offline/ref=9B30370122288366278907FE23BA8E83E56ADF91B4E68662676B918701C5F83ED6304F6B82FEE24F91A19C179316F5D9A1C9480184E62543SFB9I" TargetMode="External"/><Relationship Id="rId29" Type="http://schemas.openxmlformats.org/officeDocument/2006/relationships/hyperlink" Target="consultantplus://offline/ref=9B30370122288366278907FE23BA8E83E56ADF91B4E68662676B918701C5F83ED6304F698BFFE81FC4EE9D4BD540E6DBA4C94A0798SEB5I" TargetMode="External"/><Relationship Id="rId41" Type="http://schemas.openxmlformats.org/officeDocument/2006/relationships/hyperlink" Target="consultantplus://offline/ref=9B30370122288366278907FE23BA8E83E56ADD9FBEE68662676B918701C5F83ED6304F6B82FEE34A9CA19C179316F5D9A1C9480184E62543SFB9I" TargetMode="External"/><Relationship Id="rId54" Type="http://schemas.openxmlformats.org/officeDocument/2006/relationships/hyperlink" Target="consultantplus://offline/ref=9B30370122288366278907FE23BA8E83E565DB9EBAE68662676B918701C5F83ED6304F6B82FEE34A90A19C179316F5D9A1C9480184E62543SF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07FE23BA8E83E567DE99B9E48662676B918701C5F83ED6304F6B82FEE74A93A19C179316F5D9A1C9480184E62543SFB9I" TargetMode="External"/><Relationship Id="rId11" Type="http://schemas.openxmlformats.org/officeDocument/2006/relationships/hyperlink" Target="consultantplus://offline/ref=9B30370122288366278907FE23BA8E83E567DD9ABCE78662676B918701C5F83ED6304F6B82FEE34992A19C179316F5D9A1C9480184E62543SFB9I" TargetMode="External"/><Relationship Id="rId24" Type="http://schemas.openxmlformats.org/officeDocument/2006/relationships/hyperlink" Target="consultantplus://offline/ref=9B30370122288366278907FE23BA8E83E56ADF91B4E68662676B918701C5F83ED6304F6B82FEE54B94A19C179316F5D9A1C9480184E62543SFB9I" TargetMode="External"/><Relationship Id="rId32" Type="http://schemas.openxmlformats.org/officeDocument/2006/relationships/hyperlink" Target="consultantplus://offline/ref=9B30370122288366278907FE23BA8E83E46BDC9ABFE18662676B918701C5F83ED6304F6B82FEE34A94A19C179316F5D9A1C9480184E62543SFB9I" TargetMode="External"/><Relationship Id="rId37" Type="http://schemas.openxmlformats.org/officeDocument/2006/relationships/hyperlink" Target="consultantplus://offline/ref=9B30370122288366278907FE23BA8E83E56ADF91B4E68662676B918701C5F83ED6304F6887FFE81FC4EE9D4BD540E6DBA4C94A0798SEB5I" TargetMode="External"/><Relationship Id="rId40" Type="http://schemas.openxmlformats.org/officeDocument/2006/relationships/hyperlink" Target="consultantplus://offline/ref=9B30370122288366278907FE23BA8E83E567DD98BAE98662676B918701C5F83ED6304F6381F5B71AD1FFC544D45DF8DDBCD54805S9BBI" TargetMode="External"/><Relationship Id="rId45" Type="http://schemas.openxmlformats.org/officeDocument/2006/relationships/hyperlink" Target="consultantplus://offline/ref=9B30370122288366278907FE23BA8E83E567DE90B5E18662676B918701C5F83EC430176780FDFD4B93B4CA46D5S4B2I" TargetMode="External"/><Relationship Id="rId53" Type="http://schemas.openxmlformats.org/officeDocument/2006/relationships/hyperlink" Target="consultantplus://offline/ref=9B30370122288366278907FE23BA8E83E565DB9EBAE68662676B918701C5F83ED6304F6B82FEE34B93A19C179316F5D9A1C9480184E62543SFB9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B30370122288366278907FE23BA8E83E564D29CBFE78662676B918701C5F83EC430176780FDFD4B93B4CA46D5S4B2I" TargetMode="External"/><Relationship Id="rId15" Type="http://schemas.openxmlformats.org/officeDocument/2006/relationships/hyperlink" Target="consultantplus://offline/ref=9B30370122288366278907FE23BA8E83E561DB9FB4E48662676B918701C5F83ED6304F6B82FEE14B95A19C179316F5D9A1C9480184E62543SFB9I" TargetMode="External"/><Relationship Id="rId23" Type="http://schemas.openxmlformats.org/officeDocument/2006/relationships/hyperlink" Target="consultantplus://offline/ref=9B30370122288366278907FE23BA8E83E565DB9AB9E18662676B918701C5F83ED6304F6B82FEE34996A19C179316F5D9A1C9480184E62543SFB9I" TargetMode="External"/><Relationship Id="rId28" Type="http://schemas.openxmlformats.org/officeDocument/2006/relationships/hyperlink" Target="consultantplus://offline/ref=9B30370122288366278907FE23BA8E83E564D890BBE68662676B918701C5F83ED6304F6B82FEE34A95A19C179316F5D9A1C9480184E62543SFB9I" TargetMode="External"/><Relationship Id="rId36" Type="http://schemas.openxmlformats.org/officeDocument/2006/relationships/hyperlink" Target="consultantplus://offline/ref=9B30370122288366278907FE23BA8E83E56ADF91B4E68662676B918701C5F83ED6304F6B83F5B71AD1FFC544D45DF8DDBCD54805S9BBI" TargetMode="External"/><Relationship Id="rId49" Type="http://schemas.openxmlformats.org/officeDocument/2006/relationships/hyperlink" Target="consultantplus://offline/ref=9B30370122288366278907FE23BA8E83E567DD98BAE98662676B918701C5F83ED6304F6B81FFE81FC4EE9D4BD540E6DBA4C94A0798SEB5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B30370122288366278907FE23BA8E83E462D39DB9E68662676B918701C5F83EC430176780FDFD4B93B4CA46D5S4B2I" TargetMode="External"/><Relationship Id="rId19" Type="http://schemas.openxmlformats.org/officeDocument/2006/relationships/hyperlink" Target="consultantplus://offline/ref=9B30370122288366278907FE23BA8E83E56ADF91B4E68662676B918701C5F83ED6304F6E85F8E81FC4EE9D4BD540E6DBA4C94A0798SEB5I" TargetMode="External"/><Relationship Id="rId31" Type="http://schemas.openxmlformats.org/officeDocument/2006/relationships/hyperlink" Target="consultantplus://offline/ref=9B30370122288366278907FE23BA8E83E56ADF91B4E68662676B918701C5F83ED6304F6B82FEEB4297A19C179316F5D9A1C9480184E62543SFB9I" TargetMode="External"/><Relationship Id="rId44" Type="http://schemas.openxmlformats.org/officeDocument/2006/relationships/hyperlink" Target="consultantplus://offline/ref=9B30370122288366278907FE23BA8E83E561DB99BFE38662676B918701C5F83ED6304F6B86F5B71AD1FFC544D45DF8DDBCD54805S9BBI" TargetMode="External"/><Relationship Id="rId52" Type="http://schemas.openxmlformats.org/officeDocument/2006/relationships/hyperlink" Target="consultantplus://offline/ref=9B30370122288366278907FE23BA8E83E567DD98BAE98662676B918701C5F83EC430176780FDFD4B93B4CA46D5S4B2I" TargetMode="External"/><Relationship Id="rId4" Type="http://schemas.openxmlformats.org/officeDocument/2006/relationships/hyperlink" Target="consultantplus://offline/ref=9B30370122288366278907FE23BA8E83E567DD98BAE98662676B918701C5F83ED6304F6B82FEE24F93A19C179316F5D9A1C9480184E62543SFB9I" TargetMode="External"/><Relationship Id="rId9" Type="http://schemas.openxmlformats.org/officeDocument/2006/relationships/hyperlink" Target="consultantplus://offline/ref=9B30370122288366278907FE23BA8E83E462DE99BCE58662676B918701C5F83ED6304F6B82FEE34F9DA19C179316F5D9A1C9480184E62543SFB9I" TargetMode="External"/><Relationship Id="rId14" Type="http://schemas.openxmlformats.org/officeDocument/2006/relationships/hyperlink" Target="consultantplus://offline/ref=9B30370122288366278907FE23BA8E83E564D29BBEE88662676B918701C5F83ED6304F6B82FEE34F95A19C179316F5D9A1C9480184E62543SFB9I" TargetMode="External"/><Relationship Id="rId22" Type="http://schemas.openxmlformats.org/officeDocument/2006/relationships/hyperlink" Target="consultantplus://offline/ref=9B30370122288366278907FE23BA8E83E565DB9ABFE68662676B918701C5F83ED6304F6B82FEE24A9CA19C179316F5D9A1C9480184E62543SFB9I" TargetMode="External"/><Relationship Id="rId27" Type="http://schemas.openxmlformats.org/officeDocument/2006/relationships/hyperlink" Target="consultantplus://offline/ref=9B30370122288366278907FE23BA8E83E766DA9FBCE08662676B918701C5F83ED6304F6B82FEE34B96A19C179316F5D9A1C9480184E62543SFB9I" TargetMode="External"/><Relationship Id="rId30" Type="http://schemas.openxmlformats.org/officeDocument/2006/relationships/hyperlink" Target="consultantplus://offline/ref=9B30370122288366278907FE23BA8E83E761DD9ABDE88662676B918701C5F83ED6304F6B82FEE34A95A19C179316F5D9A1C9480184E62543SFB9I" TargetMode="External"/><Relationship Id="rId35" Type="http://schemas.openxmlformats.org/officeDocument/2006/relationships/hyperlink" Target="consultantplus://offline/ref=9B30370122288366278907FE23BA8E83E567DE90BFE68662676B918701C5F83ED6304F6B82FEEB4891A19C179316F5D9A1C9480184E62543SFB9I" TargetMode="External"/><Relationship Id="rId43" Type="http://schemas.openxmlformats.org/officeDocument/2006/relationships/hyperlink" Target="consultantplus://offline/ref=9B30370122288366278907FE23BA8E83E567DD98BAE98662676B918701C5F83ED6304F6386F5B71AD1FFC544D45DF8DDBCD54805S9BBI" TargetMode="External"/><Relationship Id="rId48" Type="http://schemas.openxmlformats.org/officeDocument/2006/relationships/hyperlink" Target="consultantplus://offline/ref=9B30370122288366278907FE23BA8E83E567DD98BAE98662676B918701C5F83ED6304F6B82FEE1439CA19C179316F5D9A1C9480184E62543SFB9I" TargetMode="External"/><Relationship Id="rId56" Type="http://schemas.openxmlformats.org/officeDocument/2006/relationships/hyperlink" Target="consultantplus://offline/ref=9B30370122288366278907FE23BA8E83E564D29CBFE78662676B918701C5F83ED6304F6B82FEE34C9CA19C179316F5D9A1C9480184E62543SFB9I" TargetMode="External"/><Relationship Id="rId8" Type="http://schemas.openxmlformats.org/officeDocument/2006/relationships/hyperlink" Target="consultantplus://offline/ref=9B30370122288366278907FE23BA8E83E766DE99B8E98662676B918701C5F83ED6304F6B82FEE34A91A19C179316F5D9A1C9480184E62543SFB9I" TargetMode="External"/><Relationship Id="rId51" Type="http://schemas.openxmlformats.org/officeDocument/2006/relationships/hyperlink" Target="consultantplus://offline/ref=9B30370122288366278907FE23BA8E83E567DD98BAE98662676B918701C5F83ED6304F6B82FEE14890A19C179316F5D9A1C9480184E62543SFB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6846</Words>
  <Characters>39023</Characters>
  <Application>Microsoft Office Word</Application>
  <DocSecurity>0</DocSecurity>
  <Lines>325</Lines>
  <Paragraphs>91</Paragraphs>
  <ScaleCrop>false</ScaleCrop>
  <Company/>
  <LinksUpToDate>false</LinksUpToDate>
  <CharactersWithSpaces>45778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2021-06-23T08:01:00Z</dcterms:created>
  <dcterms:modified xsi:type="dcterms:W3CDTF">2021-06-23T08:02:00Z</dcterms:modified>
</cp:coreProperties>
</file>